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spacing w:before="56"/>
        <w:ind w:left="101" w:right="178"/>
        <w:jc w:val="center"/>
      </w:pPr>
      <w:r>
        <w:rPr>
          <w:rFonts w:ascii="Times New Roman" w:hAnsi="Times New Roman" w:cs="Times New Roman"/>
          <w:b/>
          <w:color w:val="FF3333"/>
        </w:rPr>
        <w:t>ANEXO XVIII</w:t>
      </w:r>
    </w:p>
    <w:p>
      <w:pPr>
        <w:spacing w:before="56"/>
        <w:ind w:left="101" w:right="178"/>
        <w:jc w:val="center"/>
      </w:pPr>
      <w:r>
        <w:rPr>
          <w:rFonts w:ascii="Times New Roman" w:hAnsi="Times New Roman" w:cs="Times New Roman"/>
          <w:b/>
          <w:bCs/>
        </w:rPr>
        <w:t xml:space="preserve"> DECLARAÇÃO DE ADIMPLÊNCIA COM O PODER PÚBLICO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" w:after="0"/>
        <w:rPr>
          <w:rFonts w:ascii="Times New Roman" w:hAnsi="Times New Roman" w:cs="Times New Roman"/>
        </w:rPr>
      </w:pPr>
    </w:p>
    <w:p>
      <w:pPr>
        <w:pStyle w:val="2"/>
        <w:ind w:left="3046" w:right="3026" w:rightChars="0"/>
        <w:jc w:val="center"/>
      </w:pPr>
      <w:r>
        <w:rPr>
          <w:rFonts w:ascii="Times New Roman" w:hAnsi="Times New Roman" w:cs="Times New Roman"/>
        </w:rPr>
        <w:t xml:space="preserve">D E C L A R A Ç Ã </w:t>
      </w:r>
      <w:bookmarkStart w:id="0" w:name="_GoBack"/>
      <w:bookmarkEnd w:id="0"/>
      <w:r>
        <w:rPr>
          <w:rFonts w:ascii="Times New Roman" w:hAnsi="Times New Roman" w:cs="Times New Roman"/>
        </w:rPr>
        <w:t>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6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263"/>
        </w:tabs>
        <w:spacing w:before="56" w:after="0" w:line="294" w:lineRule="exact"/>
        <w:ind w:left="101"/>
        <w:jc w:val="both"/>
      </w:pPr>
      <w:r>
        <w:rPr>
          <w:rStyle w:val="5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 xml:space="preserve">,      presidente/diretor/provedor      do    </w:t>
      </w:r>
      <w:r>
        <w:rPr>
          <w:rStyle w:val="5"/>
          <w:rFonts w:ascii="Times New Roman" w:hAnsi="Times New Roman" w:cs="Times New Roman"/>
          <w:spacing w:val="14"/>
        </w:rPr>
        <w:t xml:space="preserve"> </w:t>
      </w:r>
      <w:r>
        <w:rPr>
          <w:rStyle w:val="5"/>
          <w:rFonts w:ascii="Times New Roman" w:hAnsi="Times New Roman" w:cs="Times New Roman"/>
        </w:rPr>
        <w:t>(a)</w:t>
      </w:r>
    </w:p>
    <w:p>
      <w:pPr>
        <w:pStyle w:val="2"/>
        <w:tabs>
          <w:tab w:val="left" w:pos="3783"/>
          <w:tab w:val="left" w:pos="6928"/>
        </w:tabs>
        <w:ind w:left="101" w:right="335"/>
        <w:jc w:val="both"/>
      </w:pPr>
      <w:r>
        <w:rPr>
          <w:rStyle w:val="5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 xml:space="preserve">,  </w:t>
      </w:r>
      <w:r>
        <w:rPr>
          <w:rStyle w:val="5"/>
          <w:rFonts w:ascii="Times New Roman" w:hAnsi="Times New Roman" w:cs="Times New Roman"/>
          <w:spacing w:val="31"/>
        </w:rPr>
        <w:t xml:space="preserve"> </w:t>
      </w:r>
      <w:r>
        <w:rPr>
          <w:rStyle w:val="5"/>
          <w:rFonts w:ascii="Times New Roman" w:hAnsi="Times New Roman" w:cs="Times New Roman"/>
        </w:rPr>
        <w:t>CPF</w:t>
      </w:r>
      <w:r>
        <w:rPr>
          <w:rStyle w:val="5"/>
          <w:rFonts w:ascii="Times New Roman" w:hAnsi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 xml:space="preserve">,   declaro  </w:t>
      </w:r>
      <w:r>
        <w:rPr>
          <w:rStyle w:val="5"/>
          <w:rFonts w:ascii="Times New Roman" w:hAnsi="Times New Roman" w:cs="Times New Roman"/>
          <w:spacing w:val="60"/>
        </w:rPr>
        <w:t xml:space="preserve"> </w:t>
      </w:r>
      <w:r>
        <w:rPr>
          <w:rStyle w:val="5"/>
          <w:rFonts w:ascii="Times New Roman" w:hAnsi="Times New Roman" w:cs="Times New Roman"/>
        </w:rPr>
        <w:t xml:space="preserve">para  </w:t>
      </w:r>
      <w:r>
        <w:rPr>
          <w:rStyle w:val="5"/>
          <w:rFonts w:ascii="Times New Roman" w:hAnsi="Times New Roman" w:cs="Times New Roman"/>
          <w:spacing w:val="33"/>
        </w:rPr>
        <w:t xml:space="preserve"> </w:t>
      </w:r>
      <w:r>
        <w:rPr>
          <w:rStyle w:val="5"/>
          <w:rFonts w:ascii="Times New Roman" w:hAnsi="Times New Roman" w:cs="Times New Roman"/>
        </w:rPr>
        <w:t>os devidos fins e sob penas da lei, que a formalização do Termo de Parceria com o Município de Ferraz de Vasconcelos não contraria o Estatuto da entidade e que a mesma está em dia com as prestações de contas referente a recursos recebidos do Município de Ferraz de Vasconcelos.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2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491"/>
        </w:tabs>
        <w:spacing w:before="1" w:after="0"/>
        <w:ind w:left="101"/>
        <w:jc w:val="both"/>
      </w:pPr>
      <w:r>
        <w:rPr>
          <w:rStyle w:val="5"/>
          <w:rFonts w:ascii="Times New Roman" w:hAnsi="Times New Roman" w:cs="Times New Roman"/>
        </w:rPr>
        <w:t>Ferraz de Vasconcelos, ___ de ____________ de 2019.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r>
        <w:rPr>
          <w:rFonts w:ascii="Times New Roman" w:hAnsi="Times New Roman" w:cs="Times New Roman"/>
        </w:rPr>
        <w:t>Assinatura e carimbo com identificação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D739FAC"/>
    <w:rsid w:val="AD739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character" w:customStyle="1" w:styleId="5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2019-12-13T15:33:00Z</dcterms:created>
  <dc:creator>funcionario</dc:creator>
  <cp:lastModifiedBy>funcionario</cp:lastModifiedBy>
  <dcterms:modified xsi:type="dcterms:W3CDTF">2019-12-13T15:34:02Z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