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8BD9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DECLARAÇÃO DE ATENDIMENTO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1"/>
      </w:r>
    </w:p>
    <w:p w14:paraId="4739CC4A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p w14:paraId="0F5EFF2A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p w14:paraId="4A6F9E49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PROCESSO ADMINISTRATIVO: __</w:t>
      </w:r>
    </w:p>
    <w:p w14:paraId="371840EB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UNIDADE CONTRATANTE: __</w:t>
      </w:r>
    </w:p>
    <w:p w14:paraId="387F4E8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OBJETO: __</w:t>
      </w:r>
    </w:p>
    <w:p w14:paraId="06F3DAF3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54234A35" w14:textId="42003B20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 ter utilizado as minutas padronizadas disponibilizadas pela Secretaria de Assuntos Jurídicos, em sua página eletrônica (http://www.</w:t>
      </w:r>
      <w:r>
        <w:rPr>
          <w:rFonts w:ascii="Arial" w:eastAsia="Arial" w:hAnsi="Arial" w:cs="Arial"/>
          <w:color w:val="FF0000"/>
        </w:rPr>
        <w:t>ferrazdevasconcelos.sp.gov.br</w:t>
      </w:r>
      <w:r>
        <w:rPr>
          <w:rFonts w:ascii="Arial" w:eastAsia="Arial" w:hAnsi="Arial" w:cs="Arial"/>
          <w:color w:val="000000"/>
        </w:rPr>
        <w:t xml:space="preserve">/, </w:t>
      </w:r>
      <w:r w:rsidRPr="002468C4">
        <w:rPr>
          <w:rFonts w:ascii="Arial" w:eastAsia="Arial" w:hAnsi="Arial" w:cs="Arial"/>
          <w:color w:val="000000"/>
        </w:rPr>
        <w:t>opção “Instrumentos Padronizados”), a seguir especificadas</w:t>
      </w:r>
      <w:r w:rsidRPr="002468C4">
        <w:rPr>
          <w:rFonts w:ascii="Arial" w:eastAsia="Arial" w:hAnsi="Arial" w:cs="Arial"/>
          <w:color w:val="000000"/>
          <w:vertAlign w:val="superscript"/>
        </w:rPr>
        <w:footnoteReference w:id="2"/>
      </w:r>
      <w:r w:rsidRPr="002468C4">
        <w:rPr>
          <w:rFonts w:ascii="Arial" w:eastAsia="Arial" w:hAnsi="Arial" w:cs="Arial"/>
          <w:color w:val="000000"/>
        </w:rPr>
        <w:t>:</w:t>
      </w:r>
    </w:p>
    <w:p w14:paraId="68E2BA5A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a) minuta padrão de [], conforme versão atualizada em xx/xx/202x;</w:t>
      </w:r>
    </w:p>
    <w:p w14:paraId="5D140C80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b) [], conforme versão atualizada em xx/xx/202x;</w:t>
      </w:r>
    </w:p>
    <w:p w14:paraId="6530635D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firstLine="708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(...)</w:t>
      </w:r>
    </w:p>
    <w:p w14:paraId="0C60D0F6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Atesto, na oportunidade, a conformidade do presente procedimento administrativo às orientações jurídicas exaradas nas observações e notas da minuta supracitada, bem como às demais normas do ordenamento jurídico, em observância ao princípio constitucional da legalidade.</w:t>
      </w:r>
    </w:p>
    <w:p w14:paraId="793D2F9A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Declaro, ainda, que eventuais alterações do texto padronizado foram destacadas em negrito e sublinhadas para o exame específico pela Secretaria de Assuntos Jurídicos, em atendimento ao artigo 53 da Lei nº 14.133, de 1º de abril de 2021, e discriminadas com a correspondente justificativa no anexo que constitui parte integrante desta declaração.</w:t>
      </w:r>
    </w:p>
    <w:p w14:paraId="3D6A4B01" w14:textId="2937FF80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Declaro, ainda, estar ciente </w:t>
      </w:r>
      <w:r w:rsidR="004F0535"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</w:rPr>
        <w:t xml:space="preserve">minha responsabilidade quanto à regularidade desse procedimento, </w:t>
      </w:r>
      <w:r w:rsidR="004F0535">
        <w:rPr>
          <w:rFonts w:ascii="Arial" w:eastAsia="Arial" w:hAnsi="Arial" w:cs="Arial"/>
          <w:color w:val="000000"/>
        </w:rPr>
        <w:t>observando</w:t>
      </w:r>
      <w:r>
        <w:rPr>
          <w:rFonts w:ascii="Arial" w:eastAsia="Arial" w:hAnsi="Arial" w:cs="Arial"/>
          <w:color w:val="000000"/>
        </w:rPr>
        <w:t xml:space="preserve"> as orientações jurídicas presentes naquele instrumento.</w:t>
      </w:r>
    </w:p>
    <w:p w14:paraId="31CC37A3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027F2CA1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 xml:space="preserve">Ferraz de Vasconcelos/SP, ____ de __________ de 202__. </w:t>
      </w:r>
    </w:p>
    <w:p w14:paraId="63DFC9BE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1B4B7324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388CF2E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</w:t>
      </w:r>
    </w:p>
    <w:p w14:paraId="124EBAE5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Nome:__</w:t>
      </w:r>
    </w:p>
    <w:p w14:paraId="7164A128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 nº:__</w:t>
      </w:r>
    </w:p>
    <w:p w14:paraId="3C875DB0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Servidor(es) responsável(is) pela elaboração dos documentos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3"/>
      </w:r>
    </w:p>
    <w:p w14:paraId="302200FB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</w:p>
    <w:p w14:paraId="238C6112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</w:p>
    <w:p w14:paraId="5B74B8BE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</w:t>
      </w:r>
    </w:p>
    <w:p w14:paraId="27E03C9F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Nome:__</w:t>
      </w:r>
    </w:p>
    <w:p w14:paraId="6082734E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Matrícula/CPF nº:__</w:t>
      </w:r>
    </w:p>
    <w:p w14:paraId="078E657C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Autoridade competente para autorizar a licitação/contratação</w:t>
      </w:r>
    </w:p>
    <w:p w14:paraId="7CD7F9F8" w14:textId="77777777" w:rsidR="00B86363" w:rsidRDefault="00B86363">
      <w:pPr>
        <w:spacing w:after="0" w:line="276" w:lineRule="auto"/>
        <w:ind w:left="-993"/>
        <w:jc w:val="center"/>
        <w:rPr>
          <w:rFonts w:ascii="Arial" w:eastAsia="Arial" w:hAnsi="Arial" w:cs="Arial"/>
          <w:b/>
        </w:rPr>
      </w:pPr>
    </w:p>
    <w:p w14:paraId="154E5FB6" w14:textId="77777777" w:rsidR="004F0535" w:rsidRDefault="004F0535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049D9A94" w14:textId="3193FC9A" w:rsidR="00B86363" w:rsidRDefault="00000000" w:rsidP="004F0535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ANEXO DA DECLARAÇÃO DE UTILIZAÇÃO</w:t>
      </w:r>
    </w:p>
    <w:p w14:paraId="2D3FE06E" w14:textId="77777777" w:rsidR="00B86363" w:rsidRDefault="00000000" w:rsidP="004F0535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 MINUTAS PADRONIZADAS</w:t>
      </w:r>
      <w:r>
        <w:rPr>
          <w:rFonts w:ascii="Arial" w:eastAsia="Arial" w:hAnsi="Arial" w:cs="Arial"/>
          <w:b/>
          <w:vertAlign w:val="superscript"/>
        </w:rPr>
        <w:footnoteReference w:id="4"/>
      </w:r>
    </w:p>
    <w:p w14:paraId="0691AC70" w14:textId="77777777" w:rsidR="00B86363" w:rsidRDefault="00B86363">
      <w:pPr>
        <w:spacing w:after="0" w:line="276" w:lineRule="auto"/>
        <w:ind w:left="-993"/>
        <w:jc w:val="center"/>
        <w:rPr>
          <w:rFonts w:ascii="Arial" w:eastAsia="Arial" w:hAnsi="Arial" w:cs="Arial"/>
          <w:b/>
        </w:rPr>
      </w:pPr>
    </w:p>
    <w:tbl>
      <w:tblPr>
        <w:tblStyle w:val="a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6"/>
        <w:gridCol w:w="3119"/>
      </w:tblGrid>
      <w:tr w:rsidR="00B86363" w14:paraId="24C1C743" w14:textId="77777777">
        <w:trPr>
          <w:tblHeader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1D90FB50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LISTA DE ALTERAÇÕES DO TEXTO PADRONIZADO</w:t>
            </w:r>
          </w:p>
          <w:p w14:paraId="5E05EF7F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(Destacadas em negrito e sublinhadas)</w:t>
            </w:r>
          </w:p>
        </w:tc>
      </w:tr>
      <w:tr w:rsidR="00B86363" w14:paraId="6FD6EAD5" w14:textId="77777777">
        <w:trPr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9060CF0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bookmarkStart w:id="1" w:name="_heading=h.30j0zll" w:colFirst="0" w:colLast="0"/>
            <w:bookmarkEnd w:id="1"/>
            <w:r>
              <w:rPr>
                <w:rFonts w:ascii="Arial" w:eastAsia="Arial" w:hAnsi="Arial" w:cs="Arial"/>
                <w:b/>
              </w:rPr>
              <w:t>Minuta alterada (conforme versão especificada na declaração)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82B247C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Disposição(ões) do texto padronizado alterada(s)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2385F5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Justificativa da alteração</w:t>
            </w:r>
          </w:p>
        </w:tc>
      </w:tr>
      <w:tr w:rsidR="00B86363" w14:paraId="4292601A" w14:textId="77777777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BDDA0" w14:textId="77777777" w:rsidR="00B86363" w:rsidRDefault="00000000">
            <w:pPr>
              <w:jc w:val="bot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[ ]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1FA80" w14:textId="77777777" w:rsidR="00B86363" w:rsidRDefault="00000000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[Item(ns)...] / [cláusula(s)...]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3BCE5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6363" w14:paraId="208A4552" w14:textId="77777777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DA728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2579C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7F0B6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73920E0A" w14:textId="77777777" w:rsidR="00B86363" w:rsidRDefault="00B86363">
      <w:pPr>
        <w:spacing w:after="0" w:line="240" w:lineRule="auto"/>
        <w:jc w:val="both"/>
        <w:rPr>
          <w:rFonts w:ascii="Arial" w:eastAsia="Arial" w:hAnsi="Arial" w:cs="Arial"/>
        </w:rPr>
      </w:pPr>
    </w:p>
    <w:p w14:paraId="453178C3" w14:textId="77777777" w:rsidR="00B86363" w:rsidRDefault="00B86363">
      <w:pPr>
        <w:spacing w:after="0" w:line="240" w:lineRule="auto"/>
        <w:jc w:val="both"/>
        <w:rPr>
          <w:rFonts w:ascii="Arial" w:eastAsia="Arial" w:hAnsi="Arial" w:cs="Arial"/>
        </w:rPr>
      </w:pPr>
    </w:p>
    <w:p w14:paraId="15F2B6AC" w14:textId="77777777" w:rsidR="00B86363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Ferraz de Vasconcelos, </w:t>
      </w:r>
      <w:r>
        <w:rPr>
          <w:rFonts w:ascii="Arial" w:eastAsia="Arial" w:hAnsi="Arial" w:cs="Arial"/>
          <w:i/>
          <w:color w:val="FF0000"/>
        </w:rPr>
        <w:t>____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__________</w:t>
      </w:r>
      <w:r>
        <w:rPr>
          <w:rFonts w:ascii="Arial" w:eastAsia="Arial" w:hAnsi="Arial" w:cs="Arial"/>
        </w:rPr>
        <w:t>de 202</w:t>
      </w:r>
      <w:r>
        <w:rPr>
          <w:rFonts w:ascii="Arial" w:eastAsia="Arial" w:hAnsi="Arial" w:cs="Arial"/>
          <w:color w:val="FF0000"/>
        </w:rPr>
        <w:t>__</w:t>
      </w:r>
      <w:r>
        <w:rPr>
          <w:rFonts w:ascii="Arial" w:eastAsia="Arial" w:hAnsi="Arial" w:cs="Arial"/>
        </w:rPr>
        <w:t>.</w:t>
      </w:r>
    </w:p>
    <w:p w14:paraId="1B569231" w14:textId="77777777" w:rsidR="00B86363" w:rsidRDefault="00000000">
      <w:pPr>
        <w:spacing w:after="0" w:line="24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(Nome e identificação do(s) servidor(es) responsável(is) pelo preenchimento)</w:t>
      </w:r>
    </w:p>
    <w:p w14:paraId="633333FF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color w:val="000000"/>
        </w:rPr>
      </w:pPr>
    </w:p>
    <w:sectPr w:rsidR="00B863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03AE7" w14:textId="77777777" w:rsidR="00CD6E0A" w:rsidRDefault="00CD6E0A">
      <w:pPr>
        <w:spacing w:after="0" w:line="240" w:lineRule="auto"/>
      </w:pPr>
      <w:r>
        <w:separator/>
      </w:r>
    </w:p>
  </w:endnote>
  <w:endnote w:type="continuationSeparator" w:id="0">
    <w:p w14:paraId="6029C1FA" w14:textId="77777777" w:rsidR="00CD6E0A" w:rsidRDefault="00CD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D1E58" w14:textId="77777777" w:rsidR="00CD6E0A" w:rsidRDefault="00CD6E0A">
      <w:pPr>
        <w:spacing w:after="0" w:line="240" w:lineRule="auto"/>
      </w:pPr>
      <w:r>
        <w:separator/>
      </w:r>
    </w:p>
  </w:footnote>
  <w:footnote w:type="continuationSeparator" w:id="0">
    <w:p w14:paraId="60A64338" w14:textId="77777777" w:rsidR="00CD6E0A" w:rsidRDefault="00CD6E0A">
      <w:pPr>
        <w:spacing w:after="0" w:line="240" w:lineRule="auto"/>
      </w:pPr>
      <w:r>
        <w:continuationSeparator/>
      </w:r>
    </w:p>
  </w:footnote>
  <w:footnote w:id="1">
    <w:p w14:paraId="2D9EC175" w14:textId="77777777" w:rsidR="00B86363" w:rsidRPr="00C82B6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82B61">
        <w:rPr>
          <w:rFonts w:ascii="Arial" w:hAnsi="Arial" w:cs="Arial"/>
          <w:vertAlign w:val="superscript"/>
        </w:rPr>
        <w:footnoteRef/>
      </w:r>
      <w:r w:rsidRPr="00C82B61">
        <w:rPr>
          <w:rFonts w:ascii="Arial" w:eastAsia="Arial" w:hAnsi="Arial" w:cs="Arial"/>
          <w:color w:val="000000"/>
          <w:sz w:val="20"/>
          <w:szCs w:val="20"/>
        </w:rPr>
        <w:t xml:space="preserve"> Recomenda-se que os comentários apresentados neste arquivo contendo orientações e notas para uso, bem como símbolos indicativos de alternativa de redação (particularmente início e fim de colchetes "[ ]") pela qual se tenha optado, quando houver, sejam excluídos da versão final do documento.</w:t>
      </w:r>
    </w:p>
  </w:footnote>
  <w:footnote w:id="2">
    <w:p w14:paraId="7803DBFD" w14:textId="77777777" w:rsidR="00B86363" w:rsidRPr="00C82B61" w:rsidRDefault="00000000" w:rsidP="002468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B61">
        <w:rPr>
          <w:rFonts w:ascii="Arial" w:hAnsi="Arial" w:cs="Arial"/>
          <w:vertAlign w:val="superscript"/>
        </w:rPr>
        <w:footnoteRef/>
      </w:r>
      <w:r w:rsidRPr="00C82B61">
        <w:rPr>
          <w:rFonts w:ascii="Arial" w:eastAsia="Arial" w:hAnsi="Arial" w:cs="Arial"/>
          <w:color w:val="000000"/>
          <w:sz w:val="20"/>
          <w:szCs w:val="20"/>
        </w:rPr>
        <w:t xml:space="preserve"> Devem ser especificadas neste campo as minutas padronizadas utilizadas para a instrução do processo de licitação ou contratação, com a indicação da data de atualização da respectiva versão, adequando-se o texto ao caso concreto.</w:t>
      </w:r>
    </w:p>
  </w:footnote>
  <w:footnote w:id="3">
    <w:p w14:paraId="471B77C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C82B61">
        <w:rPr>
          <w:rFonts w:ascii="Arial" w:hAnsi="Arial" w:cs="Arial"/>
          <w:vertAlign w:val="superscript"/>
        </w:rPr>
        <w:footnoteRef/>
      </w:r>
      <w:r w:rsidRPr="00C82B61">
        <w:rPr>
          <w:rFonts w:ascii="Arial" w:eastAsia="Arial" w:hAnsi="Arial" w:cs="Arial"/>
          <w:color w:val="000000"/>
          <w:sz w:val="20"/>
          <w:szCs w:val="20"/>
        </w:rPr>
        <w:t xml:space="preserve"> Este campo pode ser ajustado para inclusão de outro(s) servidor(es) responsável(is) pela elaboração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dos documentos.</w:t>
      </w:r>
    </w:p>
  </w:footnote>
  <w:footnote w:id="4">
    <w:p w14:paraId="03CE619D" w14:textId="18E842D1" w:rsidR="00B86363" w:rsidRPr="00C82B6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  <w:u w:val="single"/>
        </w:rPr>
      </w:pPr>
      <w:r w:rsidRPr="00C82B61">
        <w:rPr>
          <w:rFonts w:ascii="Arial" w:hAnsi="Arial" w:cs="Arial"/>
          <w:vertAlign w:val="superscript"/>
        </w:rPr>
        <w:footnoteRef/>
      </w:r>
      <w:r w:rsidRPr="00C82B61">
        <w:rPr>
          <w:rFonts w:ascii="Arial" w:eastAsia="Arial" w:hAnsi="Arial" w:cs="Arial"/>
          <w:color w:val="000000"/>
          <w:sz w:val="20"/>
          <w:szCs w:val="20"/>
        </w:rPr>
        <w:t xml:space="preserve"> O anexo da declaração de utilização de minutas padronizadas deve ser preenchido com a justificativa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 eventuais alterações do texto padronizado dos modelos de minutas utilizados, as quais devem ser destacadas em negrito e sublinhadas para o exame específico pela Secretaria de Assuntos Jurídicos.</w:t>
      </w:r>
      <w:r w:rsidR="00C82B6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82B61" w:rsidRPr="00C82B61">
        <w:rPr>
          <w:rFonts w:ascii="Arial" w:eastAsia="Arial" w:hAnsi="Arial" w:cs="Arial"/>
          <w:b/>
          <w:bCs/>
          <w:color w:val="000000"/>
          <w:sz w:val="20"/>
          <w:szCs w:val="20"/>
          <w:highlight w:val="yellow"/>
          <w:u w:val="single"/>
        </w:rPr>
        <w:t xml:space="preserve">Adaptações já autorizadas na minuta </w:t>
      </w:r>
      <w:r w:rsidR="00C82B61" w:rsidRPr="00C82B61">
        <w:rPr>
          <w:rFonts w:ascii="Arial" w:eastAsia="Arial" w:hAnsi="Arial" w:cs="Arial"/>
          <w:b/>
          <w:bCs/>
          <w:color w:val="000000"/>
          <w:sz w:val="20"/>
          <w:szCs w:val="20"/>
          <w:highlight w:val="yellow"/>
          <w:u w:val="single"/>
        </w:rPr>
        <w:t>não precisam ser declaradas</w:t>
      </w:r>
      <w:r w:rsidR="00C82B61" w:rsidRPr="00C82B61">
        <w:rPr>
          <w:rFonts w:ascii="Arial" w:eastAsia="Arial" w:hAnsi="Arial" w:cs="Arial"/>
          <w:b/>
          <w:bCs/>
          <w:color w:val="000000"/>
          <w:sz w:val="20"/>
          <w:szCs w:val="20"/>
          <w:highlight w:val="yellow"/>
          <w:u w:val="single"/>
        </w:rPr>
        <w:t xml:space="preserve"> (ex.: substituir “Agente de Contratação” por “Pregoeiro” em caso de licitação na modalidade de pregão; retirada dos itens e cláusulas grafados em azul quando não se aplicam ao caso, etc.).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63"/>
    <w:rsid w:val="00012675"/>
    <w:rsid w:val="001C6A9A"/>
    <w:rsid w:val="002468C4"/>
    <w:rsid w:val="00400CCA"/>
    <w:rsid w:val="004F0535"/>
    <w:rsid w:val="006E2AB4"/>
    <w:rsid w:val="00B86363"/>
    <w:rsid w:val="00C82B61"/>
    <w:rsid w:val="00CD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05F0"/>
  <w15:docId w15:val="{ADCC41C4-7B19-4A68-8F12-08237B41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BD751A"/>
    <w:pPr>
      <w:spacing w:after="0" w:line="276" w:lineRule="auto"/>
    </w:pPr>
    <w:rPr>
      <w:rFonts w:ascii="Arial" w:eastAsia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A19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A19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A19A3"/>
    <w:rPr>
      <w:vertAlign w:val="superscript"/>
    </w:rPr>
  </w:style>
  <w:style w:type="table" w:styleId="Tabelacomgrade">
    <w:name w:val="Table Grid"/>
    <w:basedOn w:val="Tabelanormal"/>
    <w:uiPriority w:val="39"/>
    <w:rsid w:val="00F7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2E9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w/PlOl41vwRvIaCNbVAfN/Tuiw==">CgMxLjAyCGguZ2pkZ3hzMgloLjMwajB6bGw4AHIhMWNFYi1iSUFjYzh6clIyT3Uxa1I5NnotUnRqbmlPVm1i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Eryca Rubielly</dc:creator>
  <cp:lastModifiedBy>Meu Computador</cp:lastModifiedBy>
  <cp:revision>4</cp:revision>
  <dcterms:created xsi:type="dcterms:W3CDTF">2024-07-15T15:14:00Z</dcterms:created>
  <dcterms:modified xsi:type="dcterms:W3CDTF">2026-07-17T17:29:00Z</dcterms:modified>
</cp:coreProperties>
</file>